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A" w:rsidRPr="003239DF" w:rsidRDefault="002A6CB1" w:rsidP="006121D6">
      <w:pPr>
        <w:spacing w:afterLines="100" w:after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39DF">
        <w:rPr>
          <w:rFonts w:ascii="標楷體" w:eastAsia="標楷體" w:hAnsi="標楷體" w:hint="eastAsia"/>
          <w:b/>
          <w:sz w:val="40"/>
          <w:szCs w:val="40"/>
        </w:rPr>
        <w:t>法務部</w:t>
      </w:r>
      <w:r w:rsidR="003F593A" w:rsidRPr="003239DF">
        <w:rPr>
          <w:rFonts w:ascii="標楷體" w:eastAsia="標楷體" w:hAnsi="標楷體" w:hint="eastAsia"/>
          <w:b/>
          <w:sz w:val="40"/>
          <w:szCs w:val="40"/>
        </w:rPr>
        <w:t>矯正署嘉義看守所</w:t>
      </w:r>
    </w:p>
    <w:p w:rsidR="002A6CB1" w:rsidRPr="003239DF" w:rsidRDefault="00674F06" w:rsidP="006121D6">
      <w:pPr>
        <w:spacing w:afterLines="100" w:after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107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2A6CB1" w:rsidRPr="003239DF">
        <w:rPr>
          <w:rFonts w:ascii="標楷體" w:eastAsia="標楷體" w:hAnsi="標楷體" w:hint="eastAsia"/>
          <w:b/>
          <w:sz w:val="40"/>
          <w:szCs w:val="40"/>
        </w:rPr>
        <w:t>服務</w:t>
      </w:r>
      <w:r w:rsidR="00883815" w:rsidRPr="003239DF">
        <w:rPr>
          <w:rFonts w:ascii="標楷體" w:eastAsia="標楷體" w:hAnsi="標楷體" w:hint="eastAsia"/>
          <w:b/>
          <w:sz w:val="40"/>
          <w:szCs w:val="40"/>
        </w:rPr>
        <w:t>躍升</w:t>
      </w:r>
      <w:r w:rsidR="002A6CB1" w:rsidRPr="003239DF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2A6CB1" w:rsidRPr="00975243" w:rsidRDefault="002A6CB1" w:rsidP="006121D6">
      <w:pPr>
        <w:spacing w:afterLines="100" w:after="360" w:line="500" w:lineRule="exact"/>
        <w:jc w:val="right"/>
        <w:rPr>
          <w:rFonts w:ascii="標楷體" w:eastAsia="標楷體" w:hAnsi="標楷體"/>
          <w:b/>
        </w:rPr>
      </w:pPr>
      <w:r w:rsidRPr="00975243">
        <w:rPr>
          <w:rFonts w:ascii="標楷體" w:eastAsia="標楷體" w:hAnsi="標楷體"/>
          <w:b/>
        </w:rPr>
        <w:t>10</w:t>
      </w:r>
      <w:r w:rsidR="00674F06">
        <w:rPr>
          <w:rFonts w:ascii="標楷體" w:eastAsia="標楷體" w:hAnsi="標楷體" w:hint="eastAsia"/>
          <w:b/>
        </w:rPr>
        <w:t>7</w:t>
      </w:r>
      <w:r w:rsidRPr="00975243">
        <w:rPr>
          <w:rFonts w:ascii="標楷體" w:eastAsia="標楷體" w:hAnsi="標楷體" w:hint="eastAsia"/>
          <w:b/>
        </w:rPr>
        <w:t>年</w:t>
      </w:r>
      <w:r w:rsidR="00E85023">
        <w:rPr>
          <w:rFonts w:ascii="標楷體" w:eastAsia="標楷體" w:hAnsi="標楷體" w:hint="eastAsia"/>
          <w:b/>
        </w:rPr>
        <w:t>2</w:t>
      </w:r>
      <w:r w:rsidRPr="00975243">
        <w:rPr>
          <w:rFonts w:ascii="標楷體" w:eastAsia="標楷體" w:hAnsi="標楷體" w:hint="eastAsia"/>
          <w:b/>
        </w:rPr>
        <w:t>月</w:t>
      </w:r>
      <w:r w:rsidR="00674F06">
        <w:rPr>
          <w:rFonts w:ascii="標楷體" w:eastAsia="標楷體" w:hAnsi="標楷體" w:hint="eastAsia"/>
          <w:b/>
        </w:rPr>
        <w:t>7</w:t>
      </w:r>
      <w:r w:rsidRPr="00975243">
        <w:rPr>
          <w:rFonts w:ascii="標楷體" w:eastAsia="標楷體" w:hAnsi="標楷體" w:hint="eastAsia"/>
          <w:b/>
        </w:rPr>
        <w:t>日</w:t>
      </w:r>
      <w:r w:rsidR="00674F06" w:rsidRPr="00674F06">
        <w:rPr>
          <w:rFonts w:ascii="標楷體" w:eastAsia="標楷體" w:hAnsi="標楷體" w:hint="eastAsia"/>
          <w:b/>
        </w:rPr>
        <w:t>法</w:t>
      </w:r>
      <w:proofErr w:type="gramStart"/>
      <w:r w:rsidR="00674F06" w:rsidRPr="00674F06">
        <w:rPr>
          <w:rFonts w:ascii="標楷體" w:eastAsia="標楷體" w:hAnsi="標楷體" w:hint="eastAsia"/>
          <w:b/>
        </w:rPr>
        <w:t>矯署綜決字</w:t>
      </w:r>
      <w:proofErr w:type="gramEnd"/>
      <w:r w:rsidR="00674F06" w:rsidRPr="00674F06">
        <w:rPr>
          <w:rFonts w:ascii="標楷體" w:eastAsia="標楷體" w:hAnsi="標楷體" w:hint="eastAsia"/>
          <w:b/>
        </w:rPr>
        <w:t>第10701546420號</w:t>
      </w:r>
      <w:r w:rsidRPr="00975243">
        <w:rPr>
          <w:rFonts w:ascii="標楷體" w:eastAsia="標楷體" w:hAnsi="標楷體" w:hint="eastAsia"/>
          <w:b/>
        </w:rPr>
        <w:t>函頒</w:t>
      </w:r>
    </w:p>
    <w:p w:rsidR="002A6CB1" w:rsidRPr="00975243" w:rsidRDefault="002A6CB1" w:rsidP="009272EB">
      <w:pPr>
        <w:adjustRightInd w:val="0"/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壹、依據</w:t>
      </w:r>
      <w:bookmarkStart w:id="0" w:name="_GoBack"/>
      <w:bookmarkEnd w:id="0"/>
    </w:p>
    <w:p w:rsidR="00B861A0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bCs/>
          <w:sz w:val="32"/>
          <w:szCs w:val="32"/>
        </w:rPr>
      </w:pPr>
      <w:r w:rsidRPr="001A4EDF">
        <w:rPr>
          <w:rFonts w:ascii="標楷體" w:eastAsia="標楷體" w:hAnsi="標楷體" w:cs="Tahoma"/>
          <w:sz w:val="32"/>
          <w:szCs w:val="20"/>
        </w:rPr>
        <w:t>一、</w:t>
      </w:r>
      <w:r w:rsidRPr="001A4EDF">
        <w:rPr>
          <w:rFonts w:ascii="標楷體" w:eastAsia="標楷體" w:hAnsi="標楷體" w:cs="Tahoma"/>
          <w:bCs/>
          <w:sz w:val="32"/>
          <w:szCs w:val="32"/>
        </w:rPr>
        <w:t>行政院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106</w:t>
      </w:r>
      <w:r w:rsidRPr="001A4EDF">
        <w:rPr>
          <w:rFonts w:ascii="標楷體" w:eastAsia="標楷體" w:hAnsi="標楷體" w:cs="Tahoma"/>
          <w:bCs/>
          <w:sz w:val="32"/>
          <w:szCs w:val="32"/>
        </w:rPr>
        <w:t>年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</w:t>
      </w:r>
      <w:r w:rsidRPr="001A4EDF">
        <w:rPr>
          <w:rFonts w:ascii="標楷體" w:eastAsia="標楷體" w:hAnsi="標楷體" w:cs="Tahoma"/>
          <w:bCs/>
          <w:sz w:val="32"/>
          <w:szCs w:val="32"/>
        </w:rPr>
        <w:t>月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9</w:t>
      </w:r>
      <w:r w:rsidRPr="001A4EDF">
        <w:rPr>
          <w:rFonts w:ascii="標楷體" w:eastAsia="標楷體" w:hAnsi="標楷體" w:cs="Tahoma"/>
          <w:bCs/>
          <w:sz w:val="32"/>
          <w:szCs w:val="32"/>
        </w:rPr>
        <w:t>日</w:t>
      </w:r>
      <w:proofErr w:type="gramStart"/>
      <w:r w:rsidRPr="001A4EDF">
        <w:rPr>
          <w:rFonts w:ascii="標楷體" w:eastAsia="標楷體" w:hAnsi="標楷體" w:cs="Tahoma"/>
          <w:bCs/>
          <w:sz w:val="32"/>
          <w:szCs w:val="32"/>
        </w:rPr>
        <w:t>院授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發社</w:t>
      </w:r>
      <w:r w:rsidRPr="001A4EDF">
        <w:rPr>
          <w:rFonts w:ascii="標楷體" w:eastAsia="標楷體" w:hAnsi="標楷體" w:cs="Tahoma"/>
          <w:bCs/>
          <w:sz w:val="32"/>
          <w:szCs w:val="32"/>
        </w:rPr>
        <w:t>字</w:t>
      </w:r>
      <w:proofErr w:type="gramEnd"/>
      <w:r w:rsidRPr="001A4EDF">
        <w:rPr>
          <w:rFonts w:ascii="標楷體" w:eastAsia="標楷體" w:hAnsi="標楷體" w:cs="Tahoma"/>
          <w:bCs/>
          <w:sz w:val="32"/>
          <w:szCs w:val="32"/>
        </w:rPr>
        <w:t>第1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06130000</w:t>
      </w:r>
      <w:r w:rsidR="00047434">
        <w:rPr>
          <w:rFonts w:ascii="標楷體" w:eastAsia="標楷體" w:hAnsi="標楷體" w:cs="Tahoma" w:hint="eastAsia"/>
          <w:bCs/>
          <w:sz w:val="32"/>
          <w:szCs w:val="32"/>
        </w:rPr>
        <w:t>8</w:t>
      </w:r>
      <w:r w:rsidRPr="001A4EDF">
        <w:rPr>
          <w:rFonts w:ascii="標楷體" w:eastAsia="標楷體" w:hAnsi="標楷體" w:cs="Tahoma"/>
          <w:bCs/>
          <w:sz w:val="32"/>
          <w:szCs w:val="32"/>
        </w:rPr>
        <w:t>號函頒</w:t>
      </w:r>
    </w:p>
    <w:p w:rsidR="001A4EDF" w:rsidRPr="001A4EDF" w:rsidRDefault="00B861A0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>
        <w:rPr>
          <w:rFonts w:ascii="標楷體" w:eastAsia="標楷體" w:hAnsi="標楷體" w:cs="Tahoma" w:hint="eastAsia"/>
          <w:bCs/>
          <w:sz w:val="32"/>
          <w:szCs w:val="32"/>
        </w:rPr>
        <w:t xml:space="preserve">    </w:t>
      </w:r>
      <w:r w:rsidR="001A4EDF" w:rsidRPr="001A4EDF">
        <w:rPr>
          <w:rFonts w:ascii="標楷體" w:eastAsia="標楷體" w:hAnsi="標楷體" w:cs="Tahoma"/>
          <w:bCs/>
          <w:sz w:val="32"/>
          <w:szCs w:val="32"/>
        </w:rPr>
        <w:t>「政府服務</w:t>
      </w:r>
      <w:r w:rsidR="001A4EDF" w:rsidRPr="001A4EDF">
        <w:rPr>
          <w:rFonts w:ascii="標楷體" w:eastAsia="標楷體" w:hAnsi="標楷體" w:cs="Tahoma" w:hint="eastAsia"/>
          <w:bCs/>
          <w:sz w:val="32"/>
          <w:szCs w:val="32"/>
        </w:rPr>
        <w:t>躍升</w:t>
      </w:r>
      <w:r w:rsidR="001A4EDF" w:rsidRPr="001A4EDF">
        <w:rPr>
          <w:rFonts w:ascii="標楷體" w:eastAsia="標楷體" w:hAnsi="標楷體" w:cs="Tahoma"/>
          <w:bCs/>
          <w:sz w:val="32"/>
          <w:szCs w:val="32"/>
        </w:rPr>
        <w:t>方案」。</w:t>
      </w:r>
    </w:p>
    <w:p w:rsidR="001A4EDF" w:rsidRPr="001A4EDF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 w:rsidRPr="001A4EDF">
        <w:rPr>
          <w:rFonts w:ascii="標楷體" w:eastAsia="標楷體" w:hAnsi="標楷體" w:cs="Tahoma"/>
          <w:sz w:val="32"/>
          <w:szCs w:val="20"/>
        </w:rPr>
        <w:t>二、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國家</w:t>
      </w:r>
      <w:r w:rsidRPr="001A4EDF">
        <w:rPr>
          <w:rFonts w:ascii="標楷體" w:eastAsia="標楷體" w:hAnsi="標楷體" w:cs="Tahoma"/>
          <w:bCs/>
          <w:sz w:val="32"/>
          <w:szCs w:val="32"/>
        </w:rPr>
        <w:t>發展委員會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106年1月25日</w:t>
      </w:r>
      <w:proofErr w:type="gramStart"/>
      <w:r w:rsidRPr="001A4EDF">
        <w:rPr>
          <w:rFonts w:ascii="標楷體" w:eastAsia="標楷體" w:hAnsi="標楷體" w:cs="Tahoma" w:hint="eastAsia"/>
          <w:bCs/>
          <w:sz w:val="32"/>
          <w:szCs w:val="32"/>
        </w:rPr>
        <w:t>發社字第1061300083號函頒第1屆</w:t>
      </w:r>
      <w:proofErr w:type="gramEnd"/>
      <w:r w:rsidRPr="001A4EDF">
        <w:rPr>
          <w:rFonts w:ascii="標楷體" w:eastAsia="標楷體" w:hAnsi="標楷體" w:cs="Tahoma" w:hint="eastAsia"/>
          <w:bCs/>
          <w:sz w:val="32"/>
          <w:szCs w:val="32"/>
        </w:rPr>
        <w:t>「政府服務獎」評獎實施計畫。</w:t>
      </w:r>
    </w:p>
    <w:p w:rsidR="002A6CB1" w:rsidRPr="0097524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貳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、計畫目標</w:t>
      </w:r>
    </w:p>
    <w:p w:rsidR="002A6CB1" w:rsidRPr="00975243" w:rsidRDefault="002A6CB1" w:rsidP="00975243">
      <w:pPr>
        <w:spacing w:afterLines="50" w:after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/>
          <w:sz w:val="32"/>
          <w:szCs w:val="32"/>
        </w:rPr>
        <w:t xml:space="preserve">    </w:t>
      </w:r>
      <w:r w:rsidR="003F593A">
        <w:rPr>
          <w:rFonts w:ascii="標楷體" w:eastAsia="標楷體" w:hAnsi="標楷體" w:hint="eastAsia"/>
          <w:sz w:val="32"/>
          <w:szCs w:val="32"/>
        </w:rPr>
        <w:t>為精進本所</w:t>
      </w:r>
      <w:r w:rsidRPr="00975243">
        <w:rPr>
          <w:rFonts w:ascii="標楷體" w:eastAsia="標楷體" w:hAnsi="標楷體" w:hint="eastAsia"/>
          <w:sz w:val="32"/>
          <w:szCs w:val="32"/>
        </w:rPr>
        <w:t>「司法為民」之服務理念，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透過</w:t>
      </w:r>
      <w:r w:rsidRPr="00975243">
        <w:rPr>
          <w:rFonts w:ascii="標楷體" w:eastAsia="標楷體" w:hAnsi="標楷體" w:hint="eastAsia"/>
          <w:sz w:val="32"/>
          <w:szCs w:val="32"/>
        </w:rPr>
        <w:t>創新與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強化</w:t>
      </w:r>
      <w:r w:rsidRPr="00975243">
        <w:rPr>
          <w:rFonts w:ascii="標楷體" w:eastAsia="標楷體" w:hAnsi="標楷體" w:hint="eastAsia"/>
          <w:sz w:val="32"/>
          <w:szCs w:val="32"/>
        </w:rPr>
        <w:t>為民服務作為，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落實</w:t>
      </w:r>
      <w:r w:rsidRPr="00975243">
        <w:rPr>
          <w:rFonts w:ascii="標楷體" w:eastAsia="標楷體" w:hAnsi="標楷體" w:hint="eastAsia"/>
          <w:sz w:val="32"/>
          <w:szCs w:val="32"/>
        </w:rPr>
        <w:t>全方位優質服務，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積極</w:t>
      </w:r>
      <w:r w:rsidRPr="00975243">
        <w:rPr>
          <w:rFonts w:ascii="標楷體" w:eastAsia="標楷體" w:hAnsi="標楷體" w:hint="eastAsia"/>
          <w:sz w:val="32"/>
          <w:szCs w:val="32"/>
        </w:rPr>
        <w:t>提升法務機關親民形象與公信力之目標。</w:t>
      </w:r>
    </w:p>
    <w:p w:rsidR="009A13ED" w:rsidRPr="0097524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參、實施對象</w:t>
      </w:r>
    </w:p>
    <w:p w:rsidR="009A13ED" w:rsidRPr="00975243" w:rsidRDefault="003239DF" w:rsidP="009272EB">
      <w:pPr>
        <w:spacing w:afterLines="50" w:after="180" w:line="500" w:lineRule="exact"/>
        <w:ind w:leftChars="267" w:left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本所任職人員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975243" w:rsidRDefault="002A6CB1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肆、執行策略及方法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一、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完備基礎服務項目，注重服務特性差異化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提供民眾易讀、易懂、易用的服務申辦資訊及進度查詢管道，提升服務流程透明度。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注重服務人員的禮貌態度，提高民眾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臨櫃洽公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>或網站使用的便利性，建置合宜的服務環境。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因應業務屬性及服務特性差異，汲取創新趨勢，投入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lastRenderedPageBreak/>
        <w:t>品質改善，發展優質服務。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二、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重視全程意見回饋及參與，力求服務切合民眾需求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納入民眾參與服務設計或邀請民間協力合作，提供符合民眾需求的服務。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善用各類意見調查工具與機制，蒐集民眾對服務的需求或建議，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適予調整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>服務措施。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依據服務特性辦理滿意度調查，瞭解民眾對服務的看法，並據以檢討改善既有措施。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傾聽民眾意見，積極回應，有效協助民眾解決問題。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三、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便捷服務遞送過程與方式，提升民眾生活便利度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衡酌實際需求，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開發線上申辦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 xml:space="preserve">及跨平台通用服務，增加民眾使用意願。 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推動跨單位、跨機關服務流程整合及政府資訊資源共用共享，提供全程整合服務。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關注社經發展新趨勢，運用創新策略，持續精進服務遞送過程及作法，提升服務效能。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四、</w:t>
      </w:r>
      <w:r w:rsidR="003239DF">
        <w:rPr>
          <w:rFonts w:ascii="標楷體" w:eastAsia="標楷體" w:hAnsi="標楷體"/>
          <w:kern w:val="3"/>
          <w:sz w:val="32"/>
          <w:szCs w:val="32"/>
        </w:rPr>
        <w:t>關懷多元對象，促進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資源公平使用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體認服務對象屬性差異，對特殊或弱勢族群提供適性服務，降低其取得服務的成本。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搭配複合策略，延伸服務據點，提高偏遠或交通不便地區民眾的服務可近性。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考量服務對象數位落差，發展網路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服務或輔以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>其他方式，提供可替代的服務管道。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五、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開放政府透明治理，優化機關管理創新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建構友善安全資料開放環境，落實資料公開透明，便利共享創新應用。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lastRenderedPageBreak/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促進民眾運用實體或網路等多方管道參與決策制定，強化政策溝通及對話交流。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檢討機關內部作業，減省不必要的審核及行政作業，聚焦核心業務，推動服務創新。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六、</w:t>
      </w:r>
      <w:r w:rsidR="003239DF">
        <w:rPr>
          <w:rFonts w:ascii="標楷體" w:eastAsia="標楷體" w:hAnsi="標楷體"/>
          <w:kern w:val="3"/>
          <w:sz w:val="32"/>
          <w:szCs w:val="32"/>
        </w:rPr>
        <w:t>掌握社</w:t>
      </w:r>
      <w:r w:rsidR="003239DF">
        <w:rPr>
          <w:rFonts w:ascii="標楷體" w:eastAsia="標楷體" w:hAnsi="標楷體" w:hint="eastAsia"/>
          <w:kern w:val="3"/>
          <w:sz w:val="32"/>
          <w:szCs w:val="32"/>
        </w:rPr>
        <w:t>會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發展趨勢，專案規劃前瞻服務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主動發掘關鍵議題，前瞻規劃服務策略預為因應。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善用法規調適、資通訊技術應用及流程簡化，擴大本機關或第一線機關服務措施的運作彈性。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結合跨域整合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>、引進民間資源、社會創新及開放社群協作等策略，務實解決服務或公共問題。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權衡服務措施的必要性，以及投入成本與產出</w:t>
      </w:r>
      <w:proofErr w:type="gramStart"/>
      <w:r w:rsidR="00EB1A24" w:rsidRPr="00975243">
        <w:rPr>
          <w:rFonts w:ascii="標楷體" w:eastAsia="標楷體" w:hAnsi="標楷體"/>
          <w:kern w:val="3"/>
          <w:sz w:val="32"/>
          <w:szCs w:val="32"/>
        </w:rPr>
        <w:t>效益間的合理</w:t>
      </w:r>
      <w:proofErr w:type="gramEnd"/>
      <w:r w:rsidR="00EB1A24" w:rsidRPr="00975243">
        <w:rPr>
          <w:rFonts w:ascii="標楷體" w:eastAsia="標楷體" w:hAnsi="標楷體"/>
          <w:kern w:val="3"/>
          <w:sz w:val="32"/>
          <w:szCs w:val="32"/>
        </w:rPr>
        <w:t>性，重視服務的制度化及持續性。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伍、實施步驟</w:t>
      </w:r>
    </w:p>
    <w:p w:rsidR="002A6CB1" w:rsidRPr="00975243" w:rsidRDefault="003F593A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一、本所依據法務部</w:t>
      </w:r>
      <w:proofErr w:type="gramStart"/>
      <w:r w:rsidR="00674F06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674F06">
        <w:rPr>
          <w:rFonts w:ascii="標楷體" w:eastAsia="標楷體" w:hAnsi="標楷體" w:hint="eastAsia"/>
          <w:sz w:val="32"/>
          <w:szCs w:val="32"/>
        </w:rPr>
        <w:t>年度</w:t>
      </w:r>
      <w:r w:rsidRPr="003F593A">
        <w:rPr>
          <w:rFonts w:ascii="標楷體" w:eastAsia="標楷體" w:hAnsi="標楷體" w:hint="eastAsia"/>
          <w:sz w:val="32"/>
          <w:szCs w:val="32"/>
        </w:rPr>
        <w:t>服務躍升實施計畫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擬訂</w:t>
      </w:r>
      <w:r>
        <w:rPr>
          <w:rFonts w:ascii="標楷體" w:eastAsia="標楷體" w:hAnsi="標楷體" w:hint="eastAsia"/>
          <w:sz w:val="32"/>
          <w:szCs w:val="32"/>
        </w:rPr>
        <w:t>本所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674F06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674F06">
        <w:rPr>
          <w:rFonts w:ascii="標楷體" w:eastAsia="標楷體" w:hAnsi="標楷體" w:hint="eastAsia"/>
          <w:sz w:val="32"/>
          <w:szCs w:val="32"/>
        </w:rPr>
        <w:t>年度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服務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躍升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執行計畫」，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簽奉機關首長核定後，於</w:t>
      </w:r>
      <w:r w:rsidR="00674F06">
        <w:rPr>
          <w:rFonts w:ascii="標楷體" w:eastAsia="標楷體" w:hAnsi="標楷體" w:hint="eastAsia"/>
          <w:sz w:val="32"/>
          <w:szCs w:val="32"/>
        </w:rPr>
        <w:t>107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年</w:t>
      </w:r>
      <w:r w:rsidR="00674F06">
        <w:rPr>
          <w:rFonts w:ascii="標楷體" w:eastAsia="標楷體" w:hAnsi="標楷體" w:hint="eastAsia"/>
          <w:sz w:val="32"/>
          <w:szCs w:val="32"/>
        </w:rPr>
        <w:t>3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月</w:t>
      </w:r>
      <w:r w:rsidR="00674F06">
        <w:rPr>
          <w:rFonts w:ascii="標楷體" w:eastAsia="標楷體" w:hAnsi="標楷體" w:hint="eastAsia"/>
          <w:sz w:val="32"/>
          <w:szCs w:val="32"/>
        </w:rPr>
        <w:t>31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日前公開於機關網站及服務場所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975243" w:rsidRDefault="003F593A" w:rsidP="003F593A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E70D0C" w:rsidRPr="00975243">
        <w:rPr>
          <w:rFonts w:ascii="標楷體" w:eastAsia="標楷體" w:hAnsi="標楷體"/>
          <w:sz w:val="32"/>
          <w:szCs w:val="32"/>
        </w:rPr>
        <w:t>本實施計畫所列之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執行</w:t>
      </w:r>
      <w:r w:rsidR="00E70D0C" w:rsidRPr="00975243">
        <w:rPr>
          <w:rFonts w:ascii="標楷體" w:eastAsia="標楷體" w:hAnsi="標楷體"/>
          <w:sz w:val="32"/>
          <w:szCs w:val="32"/>
        </w:rPr>
        <w:t>策略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方法外，</w:t>
      </w:r>
      <w:r>
        <w:rPr>
          <w:rFonts w:ascii="標楷體" w:eastAsia="標楷體" w:hAnsi="標楷體" w:hint="eastAsia"/>
          <w:sz w:val="32"/>
          <w:szCs w:val="32"/>
        </w:rPr>
        <w:t>本所將</w:t>
      </w:r>
      <w:r w:rsidR="00E70D0C" w:rsidRPr="00975243">
        <w:rPr>
          <w:rFonts w:ascii="標楷體" w:eastAsia="標楷體" w:hAnsi="標楷體"/>
          <w:sz w:val="32"/>
          <w:szCs w:val="32"/>
        </w:rPr>
        <w:t>依組織服務目標及民眾需求，參酌業務特性、服務量能及資源配置情形，提出未來服務發展重點及優先順序，訂定相關執行計畫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，據以推動落實。</w:t>
      </w:r>
    </w:p>
    <w:p w:rsidR="006776A6" w:rsidRDefault="003F593A" w:rsidP="006776A6">
      <w:pPr>
        <w:snapToGrid w:val="0"/>
        <w:spacing w:afterLines="50" w:after="180"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6776A6">
        <w:rPr>
          <w:rFonts w:ascii="標楷體" w:eastAsia="標楷體" w:hAnsi="標楷體" w:hint="eastAsia"/>
          <w:sz w:val="32"/>
          <w:szCs w:val="32"/>
        </w:rPr>
        <w:t>定期檢討與為民服務有關之制度規章、作業流程、申辦手</w:t>
      </w:r>
    </w:p>
    <w:p w:rsidR="002A6CB1" w:rsidRDefault="006776A6" w:rsidP="006776A6">
      <w:pPr>
        <w:snapToGrid w:val="0"/>
        <w:spacing w:afterLines="50" w:after="180"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續、服務措施等各層面，突破</w:t>
      </w:r>
      <w:r w:rsidR="00973E10" w:rsidRPr="00975243">
        <w:rPr>
          <w:rFonts w:ascii="標楷體" w:eastAsia="標楷體" w:hAnsi="標楷體" w:hint="eastAsia"/>
          <w:sz w:val="32"/>
          <w:szCs w:val="32"/>
        </w:rPr>
        <w:t>成長，提供更優質服務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8456D4" w:rsidRPr="00975243" w:rsidRDefault="008456D4" w:rsidP="008456D4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陸、管制考核</w:t>
      </w:r>
    </w:p>
    <w:p w:rsidR="008456D4" w:rsidRDefault="008456D4" w:rsidP="008456D4">
      <w:p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本所就</w:t>
      </w:r>
      <w:r w:rsidRPr="00975243">
        <w:rPr>
          <w:rFonts w:ascii="標楷體" w:eastAsia="標楷體" w:hAnsi="標楷體" w:hint="eastAsia"/>
          <w:sz w:val="32"/>
          <w:szCs w:val="32"/>
        </w:rPr>
        <w:t>機關辦理服務躍升</w:t>
      </w:r>
      <w:r>
        <w:rPr>
          <w:rFonts w:ascii="標楷體" w:eastAsia="標楷體" w:hAnsi="標楷體" w:hint="eastAsia"/>
          <w:sz w:val="32"/>
          <w:szCs w:val="32"/>
        </w:rPr>
        <w:t>情形，</w:t>
      </w:r>
      <w:r w:rsidRPr="00975243">
        <w:rPr>
          <w:rFonts w:ascii="標楷體" w:eastAsia="標楷體" w:hAnsi="標楷體" w:hint="eastAsia"/>
          <w:sz w:val="32"/>
          <w:szCs w:val="32"/>
        </w:rPr>
        <w:t>實施</w:t>
      </w:r>
      <w:r>
        <w:rPr>
          <w:rFonts w:ascii="標楷體" w:eastAsia="標楷體" w:hAnsi="標楷體" w:hint="eastAsia"/>
          <w:sz w:val="32"/>
          <w:szCs w:val="32"/>
        </w:rPr>
        <w:t>定期及不定期查證與</w:t>
      </w:r>
      <w:r w:rsidRPr="00975243">
        <w:rPr>
          <w:rFonts w:ascii="標楷體" w:eastAsia="標楷體" w:hAnsi="標楷體" w:hint="eastAsia"/>
          <w:sz w:val="32"/>
          <w:szCs w:val="32"/>
        </w:rPr>
        <w:t>考</w:t>
      </w:r>
    </w:p>
    <w:p w:rsidR="008456D4" w:rsidRPr="008456D4" w:rsidRDefault="008456D4" w:rsidP="008456D4">
      <w:p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75243">
        <w:rPr>
          <w:rFonts w:ascii="標楷體" w:eastAsia="標楷體" w:hAnsi="標楷體" w:hint="eastAsia"/>
          <w:sz w:val="32"/>
          <w:szCs w:val="32"/>
        </w:rPr>
        <w:t>核</w:t>
      </w:r>
      <w:r w:rsidR="003239DF">
        <w:rPr>
          <w:rFonts w:ascii="標楷體" w:eastAsia="標楷體" w:hAnsi="標楷體" w:hint="eastAsia"/>
          <w:sz w:val="32"/>
          <w:szCs w:val="32"/>
        </w:rPr>
        <w:t>，並依</w:t>
      </w:r>
      <w:proofErr w:type="gramStart"/>
      <w:r w:rsidR="003239DF">
        <w:rPr>
          <w:rFonts w:ascii="標楷體" w:eastAsia="標楷體" w:hAnsi="標楷體" w:hint="eastAsia"/>
          <w:sz w:val="32"/>
          <w:szCs w:val="32"/>
        </w:rPr>
        <w:t>函頒所</w:t>
      </w:r>
      <w:proofErr w:type="gramEnd"/>
      <w:r w:rsidR="003239DF">
        <w:rPr>
          <w:rFonts w:ascii="標楷體" w:eastAsia="標楷體" w:hAnsi="標楷體" w:hint="eastAsia"/>
          <w:sz w:val="32"/>
          <w:szCs w:val="32"/>
        </w:rPr>
        <w:t>定時間呈報上級機關進行考核</w:t>
      </w:r>
      <w:r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975243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975243">
        <w:rPr>
          <w:rFonts w:ascii="標楷體" w:eastAsia="標楷體" w:hAnsi="標楷體" w:hint="eastAsia"/>
          <w:sz w:val="32"/>
          <w:szCs w:val="32"/>
        </w:rPr>
        <w:t>、獎勵</w:t>
      </w:r>
    </w:p>
    <w:p w:rsidR="002A6CB1" w:rsidRPr="00975243" w:rsidRDefault="002A6CB1" w:rsidP="00975243">
      <w:pPr>
        <w:snapToGrid w:val="0"/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/>
          <w:sz w:val="32"/>
          <w:szCs w:val="32"/>
        </w:rPr>
        <w:t xml:space="preserve">    </w:t>
      </w:r>
      <w:r w:rsidRPr="00975243">
        <w:rPr>
          <w:rFonts w:ascii="標楷體" w:eastAsia="標楷體" w:hAnsi="標楷體" w:hint="eastAsia"/>
          <w:sz w:val="32"/>
          <w:szCs w:val="32"/>
        </w:rPr>
        <w:t>有關評審及獎勵方式，依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行政院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第1屆</w:t>
      </w:r>
      <w:r w:rsidRPr="00975243">
        <w:rPr>
          <w:rFonts w:ascii="標楷體" w:eastAsia="標楷體" w:hAnsi="標楷體" w:hint="eastAsia"/>
          <w:sz w:val="32"/>
          <w:szCs w:val="32"/>
        </w:rPr>
        <w:t>「政府服務獎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」</w:t>
      </w:r>
      <w:r w:rsidRPr="00975243">
        <w:rPr>
          <w:rFonts w:ascii="標楷體" w:eastAsia="標楷體" w:hAnsi="標楷體" w:hint="eastAsia"/>
          <w:sz w:val="32"/>
          <w:szCs w:val="32"/>
        </w:rPr>
        <w:t>評獎</w:t>
      </w:r>
      <w:r w:rsidRPr="00975243">
        <w:rPr>
          <w:rFonts w:ascii="標楷體" w:eastAsia="標楷體" w:hAnsi="標楷體" w:hint="eastAsia"/>
          <w:sz w:val="32"/>
          <w:szCs w:val="32"/>
        </w:rPr>
        <w:lastRenderedPageBreak/>
        <w:t>實施計畫及「法務部</w:t>
      </w:r>
      <w:proofErr w:type="gramStart"/>
      <w:r w:rsidR="00674F06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674F06">
        <w:rPr>
          <w:rFonts w:ascii="標楷體" w:eastAsia="標楷體" w:hAnsi="標楷體" w:hint="eastAsia"/>
          <w:sz w:val="32"/>
          <w:szCs w:val="32"/>
        </w:rPr>
        <w:t>年度</w:t>
      </w:r>
      <w:r w:rsidR="00975243" w:rsidRPr="00975243">
        <w:rPr>
          <w:rFonts w:ascii="標楷體" w:eastAsia="標楷體" w:hAnsi="標楷體" w:hint="eastAsia"/>
          <w:sz w:val="32"/>
          <w:szCs w:val="32"/>
        </w:rPr>
        <w:t>政府</w:t>
      </w:r>
      <w:r w:rsidRPr="00975243">
        <w:rPr>
          <w:rFonts w:ascii="標楷體" w:eastAsia="標楷體" w:hAnsi="標楷體" w:hint="eastAsia"/>
          <w:sz w:val="32"/>
          <w:szCs w:val="32"/>
        </w:rPr>
        <w:t>服務獎評獎實施計畫」等相關規定辦理。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捌、其他</w:t>
      </w:r>
    </w:p>
    <w:p w:rsidR="002A6CB1" w:rsidRPr="00975243" w:rsidRDefault="003F593A" w:rsidP="00975243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一、本機關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依本實施計畫擬訂之服務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躍升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執行計畫內容，主動公開於機關網站及服務場所。</w:t>
      </w:r>
    </w:p>
    <w:p w:rsidR="009F6FDF" w:rsidRPr="003239DF" w:rsidRDefault="003239DF" w:rsidP="003239DF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二、本計畫將依社會發展趨勢，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依實際需要或其他規定，另行補充或修正。</w:t>
      </w:r>
    </w:p>
    <w:sectPr w:rsidR="009F6FDF" w:rsidRPr="003239DF" w:rsidSect="00675017">
      <w:footerReference w:type="even" r:id="rId9"/>
      <w:footerReference w:type="default" r:id="rId10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AB" w:rsidRDefault="004635AB">
      <w:r>
        <w:separator/>
      </w:r>
    </w:p>
  </w:endnote>
  <w:endnote w:type="continuationSeparator" w:id="0">
    <w:p w:rsidR="004635AB" w:rsidRDefault="0046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8A8" w:rsidRDefault="004635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F06">
      <w:rPr>
        <w:rStyle w:val="a5"/>
        <w:noProof/>
      </w:rPr>
      <w:t>1</w:t>
    </w:r>
    <w:r>
      <w:rPr>
        <w:rStyle w:val="a5"/>
      </w:rPr>
      <w:fldChar w:fldCharType="end"/>
    </w:r>
  </w:p>
  <w:p w:rsidR="004D48A8" w:rsidRDefault="004635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AB" w:rsidRDefault="004635AB">
      <w:r>
        <w:separator/>
      </w:r>
    </w:p>
  </w:footnote>
  <w:footnote w:type="continuationSeparator" w:id="0">
    <w:p w:rsidR="004635AB" w:rsidRDefault="0046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2D"/>
    <w:multiLevelType w:val="multilevel"/>
    <w:tmpl w:val="2B2A651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4120A"/>
    <w:multiLevelType w:val="multilevel"/>
    <w:tmpl w:val="9EFA7A4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5C202C"/>
    <w:multiLevelType w:val="multilevel"/>
    <w:tmpl w:val="EAD4581C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851FB"/>
    <w:multiLevelType w:val="multilevel"/>
    <w:tmpl w:val="B81CAF6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817820"/>
    <w:multiLevelType w:val="multilevel"/>
    <w:tmpl w:val="79645A6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352EE"/>
    <w:multiLevelType w:val="multilevel"/>
    <w:tmpl w:val="5C7A21C8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F222B24"/>
    <w:multiLevelType w:val="multilevel"/>
    <w:tmpl w:val="7E04D44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1"/>
    <w:rsid w:val="00033EFA"/>
    <w:rsid w:val="00047434"/>
    <w:rsid w:val="00197DF5"/>
    <w:rsid w:val="001A4EDF"/>
    <w:rsid w:val="00230EA3"/>
    <w:rsid w:val="002A6CB1"/>
    <w:rsid w:val="003239DF"/>
    <w:rsid w:val="00335ABB"/>
    <w:rsid w:val="00366A85"/>
    <w:rsid w:val="003C4D1F"/>
    <w:rsid w:val="003F593A"/>
    <w:rsid w:val="004635AB"/>
    <w:rsid w:val="004B57D0"/>
    <w:rsid w:val="0053223B"/>
    <w:rsid w:val="00536B2C"/>
    <w:rsid w:val="005B0CD7"/>
    <w:rsid w:val="005C2BEF"/>
    <w:rsid w:val="006121D6"/>
    <w:rsid w:val="00674F06"/>
    <w:rsid w:val="006776A6"/>
    <w:rsid w:val="006C093F"/>
    <w:rsid w:val="006D03CD"/>
    <w:rsid w:val="008456D4"/>
    <w:rsid w:val="00883815"/>
    <w:rsid w:val="009272EB"/>
    <w:rsid w:val="00973E10"/>
    <w:rsid w:val="00975243"/>
    <w:rsid w:val="009A13ED"/>
    <w:rsid w:val="009A19C1"/>
    <w:rsid w:val="009F6FDF"/>
    <w:rsid w:val="00A229BC"/>
    <w:rsid w:val="00AB0B83"/>
    <w:rsid w:val="00B760D4"/>
    <w:rsid w:val="00B849D0"/>
    <w:rsid w:val="00B861A0"/>
    <w:rsid w:val="00B90CD7"/>
    <w:rsid w:val="00C538BC"/>
    <w:rsid w:val="00C761F9"/>
    <w:rsid w:val="00D04C60"/>
    <w:rsid w:val="00DC7E22"/>
    <w:rsid w:val="00E70D0C"/>
    <w:rsid w:val="00E85023"/>
    <w:rsid w:val="00EB1A24"/>
    <w:rsid w:val="00F00CE2"/>
    <w:rsid w:val="00F14C21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23FE-C311-4EC9-BEC1-197D3122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257</Words>
  <Characters>1465</Characters>
  <Application>Microsoft Office Word</Application>
  <DocSecurity>0</DocSecurity>
  <Lines>12</Lines>
  <Paragraphs>3</Paragraphs>
  <ScaleCrop>false</ScaleCrop>
  <Company>MOJ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莊政淵</cp:lastModifiedBy>
  <cp:revision>10</cp:revision>
  <cp:lastPrinted>2017-02-23T03:37:00Z</cp:lastPrinted>
  <dcterms:created xsi:type="dcterms:W3CDTF">2017-02-23T03:36:00Z</dcterms:created>
  <dcterms:modified xsi:type="dcterms:W3CDTF">2018-02-12T01:42:00Z</dcterms:modified>
</cp:coreProperties>
</file>